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002"/>
        <w:gridCol w:w="2835"/>
        <w:gridCol w:w="2976"/>
        <w:gridCol w:w="3119"/>
      </w:tblGrid>
      <w:tr w:rsidR="002E3BDD" w:rsidRPr="00B63761" w:rsidTr="00B63761">
        <w:tc>
          <w:tcPr>
            <w:tcW w:w="2635" w:type="dxa"/>
          </w:tcPr>
          <w:p w:rsidR="002E3BDD" w:rsidRPr="00B63761" w:rsidRDefault="002E3BDD" w:rsidP="00B63761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02" w:type="dxa"/>
          </w:tcPr>
          <w:p w:rsidR="002E3BDD" w:rsidRPr="00B63761" w:rsidRDefault="002E3BDD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Exceeds Expectations</w:t>
            </w:r>
          </w:p>
          <w:p w:rsidR="00290A4B" w:rsidRPr="00B63761" w:rsidRDefault="00290A4B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Advanced Low</w:t>
            </w:r>
          </w:p>
        </w:tc>
        <w:tc>
          <w:tcPr>
            <w:tcW w:w="2835" w:type="dxa"/>
          </w:tcPr>
          <w:p w:rsidR="002E3BDD" w:rsidRPr="00B63761" w:rsidRDefault="002E3BDD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Meets Expectations</w:t>
            </w:r>
          </w:p>
          <w:p w:rsidR="00290A4B" w:rsidRPr="00B63761" w:rsidRDefault="00290A4B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Intermediate High</w:t>
            </w:r>
          </w:p>
        </w:tc>
        <w:tc>
          <w:tcPr>
            <w:tcW w:w="2976" w:type="dxa"/>
          </w:tcPr>
          <w:p w:rsidR="002E3BDD" w:rsidRPr="00B63761" w:rsidRDefault="002E3BDD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Approaches Expectations</w:t>
            </w:r>
          </w:p>
          <w:p w:rsidR="00290A4B" w:rsidRPr="00B63761" w:rsidRDefault="00290A4B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Intermediate Low</w:t>
            </w:r>
          </w:p>
        </w:tc>
        <w:tc>
          <w:tcPr>
            <w:tcW w:w="3119" w:type="dxa"/>
          </w:tcPr>
          <w:p w:rsidR="002E3BDD" w:rsidRPr="00B63761" w:rsidRDefault="002E3BDD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Below Expectations</w:t>
            </w:r>
          </w:p>
          <w:p w:rsidR="00290A4B" w:rsidRPr="00B63761" w:rsidRDefault="00290A4B" w:rsidP="00B63761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Novice High</w:t>
            </w:r>
          </w:p>
        </w:tc>
      </w:tr>
      <w:tr w:rsidR="00B63761" w:rsidRPr="00B63761" w:rsidTr="00B63761">
        <w:tc>
          <w:tcPr>
            <w:tcW w:w="26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Comprehensibility</w:t>
            </w:r>
          </w:p>
          <w:p w:rsidR="00B63761" w:rsidRPr="00B63761" w:rsidRDefault="00B63761" w:rsidP="00973C02">
            <w:pPr>
              <w:bidi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63761">
              <w:rPr>
                <w:rFonts w:hint="eastAsia"/>
                <w:b/>
                <w:bCs/>
                <w:sz w:val="20"/>
                <w:szCs w:val="20"/>
              </w:rPr>
              <w:t>How well do others understand me?</w:t>
            </w:r>
          </w:p>
        </w:tc>
        <w:tc>
          <w:tcPr>
            <w:tcW w:w="3002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can be easily understood by native speakers.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The message is clear.</w:t>
            </w:r>
          </w:p>
        </w:tc>
        <w:tc>
          <w:tcPr>
            <w:tcW w:w="28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can be easily understood by someone unaccustomed to language learners.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The message is mostly clear.</w:t>
            </w:r>
          </w:p>
        </w:tc>
        <w:tc>
          <w:tcPr>
            <w:tcW w:w="2976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can be somewhat understood by someone unaccustomed to language learners.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The message is partially clear</w:t>
            </w:r>
          </w:p>
        </w:tc>
        <w:tc>
          <w:tcPr>
            <w:tcW w:w="3119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can be understood with great effort by someone unaccustomed to language learners.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The message is not clear.</w:t>
            </w:r>
          </w:p>
        </w:tc>
      </w:tr>
      <w:tr w:rsidR="00B63761" w:rsidRPr="00B63761" w:rsidTr="00B63761">
        <w:tc>
          <w:tcPr>
            <w:tcW w:w="26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Comprehension</w:t>
            </w:r>
          </w:p>
          <w:p w:rsidR="00B63761" w:rsidRPr="00B63761" w:rsidRDefault="00B63761" w:rsidP="00973C0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3761">
              <w:rPr>
                <w:rFonts w:hint="eastAsia"/>
                <w:b/>
                <w:bCs/>
                <w:sz w:val="20"/>
                <w:szCs w:val="20"/>
              </w:rPr>
              <w:t>How well do I understand others?</w:t>
            </w:r>
          </w:p>
        </w:tc>
        <w:tc>
          <w:tcPr>
            <w:tcW w:w="3002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understand sentences, questions and paragraph-length information on familiar and some unfamiliar topics.  I understand the main idea and most supporting details.  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sometimes need repetition.</w:t>
            </w:r>
          </w:p>
        </w:tc>
        <w:tc>
          <w:tcPr>
            <w:tcW w:w="28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understand sentences, questions and paragraph-length information on familiar and some unfamiliar topics.  I understand the main idea and most supporting details.  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often need repetition.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understand sentences and questions on a wide variety of familiar topics that help me understand the main idea and some supporting details.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I often need repetition.</w:t>
            </w:r>
            <w:r w:rsidRPr="00B637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generally understand sentences and questions on familiar topics, but may need repetition/rephrasing and/or slowed speech. Sometimes I can understand the main idea and a few supporting details.  Understanding may be uneven as the topics become less familiar to me.  </w:t>
            </w:r>
          </w:p>
        </w:tc>
      </w:tr>
      <w:tr w:rsidR="00B63761" w:rsidRPr="00B63761" w:rsidTr="00B63761">
        <w:tc>
          <w:tcPr>
            <w:tcW w:w="26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Vocabulary Use</w:t>
            </w:r>
          </w:p>
          <w:p w:rsidR="00B63761" w:rsidRPr="00B63761" w:rsidRDefault="00B63761" w:rsidP="00973C0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3761">
              <w:rPr>
                <w:rFonts w:hint="eastAsia"/>
                <w:b/>
                <w:bCs/>
                <w:sz w:val="20"/>
                <w:szCs w:val="20"/>
              </w:rPr>
              <w:t>How extensive and applicable is my vocabulary?</w:t>
            </w:r>
          </w:p>
        </w:tc>
        <w:tc>
          <w:tcPr>
            <w:tcW w:w="3002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use paragraphs and connected sentences with cohesive devices.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use extensive vocabulary that accomplishes the task, including specialized and precise vocabulary. These may include culturally appropriate idiomatic expressions.  </w:t>
            </w:r>
          </w:p>
        </w:tc>
        <w:tc>
          <w:tcPr>
            <w:tcW w:w="2835" w:type="dxa"/>
          </w:tcPr>
          <w:p w:rsidR="00B63761" w:rsidRPr="00B63761" w:rsidRDefault="00B63761" w:rsidP="00973C02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create with language; use strings of sentences and sometimes use connected discourse of paragraph-length.   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consistently use a wide range of vocabulary that accomplishes the task and some specialized and precise vocabulary. </w:t>
            </w:r>
          </w:p>
        </w:tc>
        <w:tc>
          <w:tcPr>
            <w:tcW w:w="2976" w:type="dxa"/>
          </w:tcPr>
          <w:p w:rsidR="00B63761" w:rsidRPr="00B63761" w:rsidRDefault="00B63761" w:rsidP="00B63761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create with language (do not rely on memorized chunks); connect simple sentences to create longer sentences; and routinely use </w:t>
            </w:r>
            <w:r>
              <w:rPr>
                <w:sz w:val="20"/>
                <w:szCs w:val="20"/>
              </w:rPr>
              <w:t>strings of sentences.</w:t>
            </w:r>
          </w:p>
          <w:p w:rsidR="00B63761" w:rsidRPr="00B63761" w:rsidRDefault="00B63761" w:rsidP="00B63761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use a wide range of vocabulary that accomplishes the task.  </w:t>
            </w:r>
          </w:p>
        </w:tc>
        <w:tc>
          <w:tcPr>
            <w:tcW w:w="3119" w:type="dxa"/>
          </w:tcPr>
          <w:p w:rsidR="00B63761" w:rsidRPr="00B63761" w:rsidRDefault="00B63761" w:rsidP="00B63761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create with language (does not rely on memorized chunks); uses simple sentences</w:t>
            </w:r>
            <w:r>
              <w:rPr>
                <w:sz w:val="20"/>
                <w:szCs w:val="20"/>
              </w:rPr>
              <w:t xml:space="preserve"> and some strings of sentences.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use a range of vocabulary that accomplishes the task.  However, I occasionally may be unable to find the appropriate vocabulary.</w:t>
            </w:r>
          </w:p>
        </w:tc>
      </w:tr>
      <w:tr w:rsidR="00B63761" w:rsidRPr="00B63761" w:rsidTr="00B63761">
        <w:tc>
          <w:tcPr>
            <w:tcW w:w="26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Language Control</w:t>
            </w:r>
          </w:p>
          <w:p w:rsidR="00B63761" w:rsidRPr="00B63761" w:rsidRDefault="00B63761" w:rsidP="00973C0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3761">
              <w:rPr>
                <w:rFonts w:hint="eastAsia"/>
                <w:b/>
                <w:bCs/>
                <w:sz w:val="20"/>
                <w:szCs w:val="20"/>
              </w:rPr>
              <w:t>How accurate is my language?</w:t>
            </w:r>
          </w:p>
        </w:tc>
        <w:tc>
          <w:tcPr>
            <w:tcW w:w="3002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narrate and describe in all three major time frames </w:t>
            </w:r>
            <w:proofErr w:type="gramStart"/>
            <w:r w:rsidRPr="00B63761">
              <w:rPr>
                <w:sz w:val="20"/>
                <w:szCs w:val="20"/>
              </w:rPr>
              <w:t>( present</w:t>
            </w:r>
            <w:proofErr w:type="gramEnd"/>
            <w:r w:rsidRPr="00B63761">
              <w:rPr>
                <w:sz w:val="20"/>
                <w:szCs w:val="20"/>
              </w:rPr>
              <w:t>, past and future); my errors do not interfere with comprehension.</w:t>
            </w:r>
          </w:p>
        </w:tc>
        <w:tc>
          <w:tcPr>
            <w:tcW w:w="2835" w:type="dxa"/>
          </w:tcPr>
          <w:p w:rsidR="00B63761" w:rsidRPr="00B63761" w:rsidRDefault="00B63761" w:rsidP="00973C02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am very accurate in the present tense but make errors when I use past and future</w:t>
            </w:r>
          </w:p>
        </w:tc>
        <w:tc>
          <w:tcPr>
            <w:tcW w:w="2976" w:type="dxa"/>
          </w:tcPr>
          <w:p w:rsidR="00B63761" w:rsidRPr="00B63761" w:rsidRDefault="00B63761" w:rsidP="00973C02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may make errors but they rarely interfere with communication.</w:t>
            </w:r>
          </w:p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63761" w:rsidRPr="00B63761" w:rsidRDefault="00B63761" w:rsidP="00973C02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may make errors and they may sometimes interfere with communication.</w:t>
            </w:r>
          </w:p>
        </w:tc>
      </w:tr>
      <w:tr w:rsidR="00B63761" w:rsidRPr="00B63761" w:rsidTr="00B63761">
        <w:tc>
          <w:tcPr>
            <w:tcW w:w="26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rFonts w:hint="eastAsia"/>
                <w:sz w:val="20"/>
                <w:szCs w:val="20"/>
              </w:rPr>
              <w:t>Fluency/Communication Strategies</w:t>
            </w:r>
          </w:p>
          <w:p w:rsidR="00B63761" w:rsidRPr="00B63761" w:rsidRDefault="00B63761" w:rsidP="00973C0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3761">
              <w:rPr>
                <w:rFonts w:hint="eastAsia"/>
                <w:b/>
                <w:bCs/>
                <w:sz w:val="20"/>
                <w:szCs w:val="20"/>
              </w:rPr>
              <w:t>How well do I keep the conversation going?</w:t>
            </w:r>
          </w:p>
        </w:tc>
        <w:tc>
          <w:tcPr>
            <w:tcW w:w="3002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start, continue and/or redirect conversation and am able to </w:t>
            </w:r>
            <w:proofErr w:type="spellStart"/>
            <w:r w:rsidRPr="00B63761">
              <w:rPr>
                <w:sz w:val="20"/>
                <w:szCs w:val="20"/>
              </w:rPr>
              <w:t>circumlocute</w:t>
            </w:r>
            <w:proofErr w:type="spellEnd"/>
            <w:r w:rsidRPr="00B6376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 xml:space="preserve">I start and maintain the conversation by asking and answering questions.  I am able to </w:t>
            </w:r>
            <w:proofErr w:type="spellStart"/>
            <w:r w:rsidRPr="00B63761">
              <w:rPr>
                <w:sz w:val="20"/>
                <w:szCs w:val="20"/>
              </w:rPr>
              <w:t>circumlocute</w:t>
            </w:r>
            <w:proofErr w:type="spellEnd"/>
            <w:r w:rsidRPr="00B63761">
              <w:rPr>
                <w:sz w:val="20"/>
                <w:szCs w:val="20"/>
              </w:rPr>
              <w:t xml:space="preserve"> at times.</w:t>
            </w:r>
          </w:p>
        </w:tc>
        <w:tc>
          <w:tcPr>
            <w:tcW w:w="2976" w:type="dxa"/>
          </w:tcPr>
          <w:p w:rsidR="00B63761" w:rsidRPr="00B63761" w:rsidRDefault="00B63761" w:rsidP="00973C02">
            <w:pPr>
              <w:spacing w:line="240" w:lineRule="auto"/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keep the conversation going by asking and answering simple questions and clarifying meaning.  At times, I may paraphrase to clarify meaning.</w:t>
            </w:r>
          </w:p>
        </w:tc>
        <w:tc>
          <w:tcPr>
            <w:tcW w:w="3119" w:type="dxa"/>
          </w:tcPr>
          <w:p w:rsidR="00B63761" w:rsidRPr="00B63761" w:rsidRDefault="00B63761" w:rsidP="00973C02">
            <w:pPr>
              <w:rPr>
                <w:sz w:val="20"/>
                <w:szCs w:val="20"/>
              </w:rPr>
            </w:pPr>
            <w:r w:rsidRPr="00B63761">
              <w:rPr>
                <w:sz w:val="20"/>
                <w:szCs w:val="20"/>
              </w:rPr>
              <w:t>I keep the conversation going by responding to questions, creating some simple questions, and asking for clarification when needed.</w:t>
            </w:r>
          </w:p>
        </w:tc>
      </w:tr>
    </w:tbl>
    <w:p w:rsidR="002E3BDD" w:rsidRPr="00B63761" w:rsidRDefault="002E3BDD" w:rsidP="00973C02">
      <w:pPr>
        <w:spacing w:line="240" w:lineRule="auto"/>
        <w:rPr>
          <w:sz w:val="20"/>
          <w:szCs w:val="20"/>
        </w:rPr>
      </w:pPr>
    </w:p>
    <w:sectPr w:rsidR="002E3BDD" w:rsidRPr="00B63761" w:rsidSect="00B6376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12" w:rsidRDefault="00F50012" w:rsidP="00B63761">
      <w:pPr>
        <w:spacing w:after="0" w:line="240" w:lineRule="auto"/>
      </w:pPr>
      <w:r>
        <w:separator/>
      </w:r>
    </w:p>
  </w:endnote>
  <w:endnote w:type="continuationSeparator" w:id="0">
    <w:p w:rsidR="00F50012" w:rsidRDefault="00F50012" w:rsidP="00B6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12" w:rsidRDefault="00F50012" w:rsidP="00B63761">
      <w:pPr>
        <w:spacing w:after="0" w:line="240" w:lineRule="auto"/>
      </w:pPr>
      <w:r>
        <w:separator/>
      </w:r>
    </w:p>
  </w:footnote>
  <w:footnote w:type="continuationSeparator" w:id="0">
    <w:p w:rsidR="00F50012" w:rsidRDefault="00F50012" w:rsidP="00B6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1" w:rsidRDefault="00B63761" w:rsidP="00B63761">
    <w:pPr>
      <w:pStyle w:val="Header"/>
      <w:jc w:val="center"/>
    </w:pPr>
    <w:r w:rsidRPr="00973C02">
      <w:rPr>
        <w:rFonts w:hint="eastAsia"/>
        <w:sz w:val="20"/>
        <w:szCs w:val="20"/>
      </w:rPr>
      <w:t>Interpersonal Speaking Rubric</w:t>
    </w:r>
    <w:r>
      <w:rPr>
        <w:rFonts w:hint="eastAsia"/>
        <w:sz w:val="20"/>
        <w:szCs w:val="20"/>
      </w:rPr>
      <w:t xml:space="preserve"> (Adapted from </w:t>
    </w:r>
    <w:hyperlink r:id="rId1" w:history="1">
      <w:r>
        <w:rPr>
          <w:rStyle w:val="Hyperlink"/>
        </w:rPr>
        <w:t>http://flenj.org/CAPS/rubrics.shtml</w:t>
      </w:r>
    </w:hyperlink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D"/>
    <w:rsid w:val="00290A4B"/>
    <w:rsid w:val="002E3BDD"/>
    <w:rsid w:val="00455918"/>
    <w:rsid w:val="004F283B"/>
    <w:rsid w:val="008706E3"/>
    <w:rsid w:val="00912703"/>
    <w:rsid w:val="00973C02"/>
    <w:rsid w:val="00B63761"/>
    <w:rsid w:val="00D62EA9"/>
    <w:rsid w:val="00ED50C5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27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27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enj.org/CAPS/rubric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2</cp:revision>
  <dcterms:created xsi:type="dcterms:W3CDTF">2013-11-21T01:48:00Z</dcterms:created>
  <dcterms:modified xsi:type="dcterms:W3CDTF">2013-11-21T01:48:00Z</dcterms:modified>
</cp:coreProperties>
</file>